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31" w:rsidRPr="0099193F" w:rsidRDefault="00307531" w:rsidP="00C97E87">
      <w:pPr>
        <w:jc w:val="right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b/>
          <w:sz w:val="24"/>
        </w:rPr>
        <w:t xml:space="preserve">                                                     </w:t>
      </w:r>
      <w:r w:rsidRPr="0099193F">
        <w:rPr>
          <w:rFonts w:ascii="Arial" w:hAnsi="Arial" w:cs="Arial"/>
          <w:b/>
          <w:sz w:val="24"/>
          <w:u w:val="single"/>
        </w:rPr>
        <w:t>Attachment -</w:t>
      </w:r>
      <w:r w:rsidR="00DE3D98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3</w:t>
      </w:r>
    </w:p>
    <w:p w:rsidR="00C27B46" w:rsidRDefault="00DE3D98">
      <w:pPr>
        <w:jc w:val="center"/>
      </w:pPr>
      <w:r>
        <w:rPr>
          <w:noProof/>
          <w:lang w:eastAsia="ko-KR"/>
        </w:rPr>
        <w:drawing>
          <wp:inline distT="0" distB="0" distL="0" distR="0">
            <wp:extent cx="695325" cy="600075"/>
            <wp:effectExtent l="19050" t="0" r="9525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8" w:rsidRPr="00530D21" w:rsidRDefault="00F2468B" w:rsidP="00DE3D98">
      <w:pPr>
        <w:pStyle w:val="Heading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2018</w:t>
      </w:r>
      <w:r w:rsidR="00EC653D">
        <w:rPr>
          <w:rFonts w:eastAsiaTheme="minorEastAsia" w:hint="eastAsia"/>
          <w:bCs/>
          <w:sz w:val="28"/>
          <w:lang w:eastAsia="ko-KR"/>
        </w:rPr>
        <w:t xml:space="preserve"> </w:t>
      </w:r>
      <w:r w:rsidR="00DE3D98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DE3D98" w:rsidRPr="00530D21">
        <w:rPr>
          <w:rFonts w:hint="eastAsia"/>
          <w:bCs/>
          <w:sz w:val="28"/>
        </w:rPr>
        <w:t>Facilitat</w:t>
      </w:r>
      <w:r w:rsidR="00DE3D98">
        <w:rPr>
          <w:rFonts w:eastAsiaTheme="minorEastAsia" w:hint="eastAsia"/>
          <w:bCs/>
          <w:sz w:val="28"/>
          <w:lang w:eastAsia="ko-KR"/>
        </w:rPr>
        <w:t xml:space="preserve">e ICT </w:t>
      </w:r>
      <w:r w:rsidR="00DE3D98" w:rsidRPr="00530D21">
        <w:rPr>
          <w:rFonts w:hint="eastAsia"/>
          <w:bCs/>
          <w:sz w:val="28"/>
        </w:rPr>
        <w:t>Application in the Asia-Pacific</w:t>
      </w:r>
    </w:p>
    <w:p w:rsidR="00DE3D98" w:rsidRDefault="00DE3D98">
      <w:pPr>
        <w:rPr>
          <w:rFonts w:eastAsiaTheme="minorEastAsia"/>
          <w:lang w:eastAsia="ko-KR"/>
        </w:rPr>
      </w:pPr>
    </w:p>
    <w:p w:rsidR="00C27B46" w:rsidRDefault="00B712F8">
      <w:r>
        <w:rPr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050" t="1905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2F15"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u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" filled="f" strokeweight="2.25pt"/>
            </w:pict>
          </mc:Fallback>
        </mc:AlternateContent>
      </w:r>
    </w:p>
    <w:p w:rsidR="00C27B46" w:rsidRDefault="00C27B46">
      <w:pPr>
        <w:pStyle w:val="Heading2"/>
      </w:pPr>
      <w:r>
        <w:t xml:space="preserve">Accounting </w:t>
      </w:r>
      <w:r w:rsidR="00C63807">
        <w:rPr>
          <w:rFonts w:hint="eastAsia"/>
        </w:rPr>
        <w:t>Form</w:t>
      </w:r>
    </w:p>
    <w:p w:rsidR="00C63807" w:rsidRDefault="00C63807" w:rsidP="00CE227A">
      <w:pPr>
        <w:rPr>
          <w:highlight w:val="yellow"/>
        </w:rPr>
      </w:pPr>
    </w:p>
    <w:p w:rsidR="00C27B46" w:rsidRPr="003851AF" w:rsidRDefault="00C63807">
      <w:pPr>
        <w:pStyle w:val="Heading2"/>
        <w:rPr>
          <w:sz w:val="28"/>
          <w:szCs w:val="28"/>
        </w:rPr>
      </w:pPr>
      <w:r w:rsidRPr="003851AF">
        <w:rPr>
          <w:rFonts w:hint="eastAsia"/>
          <w:b w:val="0"/>
          <w:sz w:val="28"/>
          <w:szCs w:val="28"/>
        </w:rPr>
        <w:t xml:space="preserve">(for accounting </w:t>
      </w:r>
      <w:r w:rsidRPr="003851AF">
        <w:rPr>
          <w:b w:val="0"/>
          <w:sz w:val="28"/>
          <w:szCs w:val="28"/>
        </w:rPr>
        <w:t>coordinator</w:t>
      </w:r>
      <w:r w:rsidRPr="003851AF">
        <w:rPr>
          <w:rFonts w:hint="eastAsia"/>
          <w:b w:val="0"/>
          <w:sz w:val="28"/>
          <w:szCs w:val="28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CE0A38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7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Title of the Project:</w:t>
            </w:r>
          </w:p>
          <w:p w:rsidR="0035667B" w:rsidRPr="00CE0A38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:rsidRPr="00CE0A38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6" w:rsidRPr="00CE0A38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CE0A38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 w:rsidR="00CE0A38" w:rsidRPr="00CE0A38">
              <w:rPr>
                <w:rFonts w:ascii="Arial" w:hAnsi="Arial" w:cs="Arial"/>
                <w:sz w:val="22"/>
                <w:szCs w:val="22"/>
              </w:rPr>
              <w:t>C</w:t>
            </w:r>
            <w:r w:rsidRPr="00CE0A38">
              <w:rPr>
                <w:rFonts w:ascii="Arial" w:hAnsi="Arial" w:cs="Arial"/>
                <w:sz w:val="22"/>
                <w:szCs w:val="22"/>
              </w:rPr>
              <w:t>oordinator</w:t>
            </w:r>
            <w:r w:rsidR="00CE0A38">
              <w:rPr>
                <w:rFonts w:ascii="Arial" w:hAnsi="Arial" w:cs="Arial"/>
                <w:sz w:val="22"/>
                <w:szCs w:val="22"/>
              </w:rPr>
              <w:t>:</w:t>
            </w:r>
            <w:r w:rsidRPr="00CE0A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7B46" w:rsidRPr="00CE0A38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                                           </w:t>
            </w:r>
          </w:p>
          <w:p w:rsidR="00C27B46" w:rsidRPr="00374BAD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(Name)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</w:t>
            </w: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(Signature)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0F16AC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0F16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(Position)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:rsidR="000F16AC" w:rsidRPr="00DE3D98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374BAD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(Organization/Institution)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(Country)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(Address)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(Tel) </w:t>
            </w:r>
            <w:r w:rsidR="00E4484B" w:rsidRPr="00374BA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</w:t>
            </w: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</w:t>
            </w:r>
            <w:r w:rsidR="00E4484B"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(fax) </w:t>
            </w:r>
            <w:r w:rsidR="00E4484B" w:rsidRPr="00374BA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</w:t>
            </w:r>
          </w:p>
          <w:p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C27B46" w:rsidRPr="00CE0A38" w:rsidTr="00374BAD">
        <w:trPr>
          <w:trHeight w:val="3501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374BAD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eastAsia="平成明朝" w:hAnsi="Arial" w:cs="Arial" w:hint="eastAsia"/>
                <w:sz w:val="22"/>
                <w:szCs w:val="22"/>
              </w:rPr>
              <w:t xml:space="preserve"> </w:t>
            </w:r>
            <w:r w:rsidR="00C27B46"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r w:rsidR="00C27B46" w:rsidRPr="00374BAD">
              <w:rPr>
                <w:rFonts w:ascii="Arial" w:hAnsi="Arial" w:cs="Arial"/>
                <w:sz w:val="22"/>
                <w:szCs w:val="22"/>
                <w:u w:val="single"/>
              </w:rPr>
              <w:t>(E-mail)</w:t>
            </w:r>
            <w:r w:rsidR="00C27B46"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</w:t>
            </w:r>
          </w:p>
        </w:tc>
      </w:tr>
    </w:tbl>
    <w:p w:rsidR="00C27B46" w:rsidRPr="00D1194E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CE0A38">
        <w:rPr>
          <w:rFonts w:ascii="Arial" w:hAnsi="Arial" w:cs="Arial"/>
          <w:sz w:val="24"/>
        </w:rPr>
        <w:t xml:space="preserve">                                       </w:t>
      </w:r>
      <w:r w:rsidR="009E4B9D" w:rsidRPr="00CE0A38">
        <w:rPr>
          <w:rFonts w:ascii="Arial" w:hAnsi="Arial" w:cs="Arial"/>
          <w:sz w:val="24"/>
        </w:rPr>
        <w:t xml:space="preserve">                          </w:t>
      </w: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:rsidR="00C27B46" w:rsidRPr="00E759EB" w:rsidRDefault="00C27B46" w:rsidP="00E759EB">
      <w:pPr>
        <w:pStyle w:val="Heading2"/>
        <w:jc w:val="both"/>
        <w:rPr>
          <w:rFonts w:ascii="Arial" w:hAnsi="Arial" w:cs="Arial"/>
          <w:b w:val="0"/>
          <w:sz w:val="24"/>
        </w:rPr>
      </w:pPr>
      <w:r w:rsidRPr="00E759EB">
        <w:rPr>
          <w:rFonts w:ascii="Arial" w:hAnsi="Arial" w:cs="Arial"/>
          <w:b w:val="0"/>
          <w:sz w:val="24"/>
        </w:rPr>
        <w:t>Please read carefully the Se</w:t>
      </w:r>
      <w:r w:rsidR="00D1194E" w:rsidRPr="00E759EB">
        <w:rPr>
          <w:rFonts w:ascii="Arial" w:hAnsi="Arial" w:cs="Arial"/>
          <w:b w:val="0"/>
          <w:sz w:val="24"/>
        </w:rPr>
        <w:t>cti</w:t>
      </w:r>
      <w:r w:rsidRPr="00E759EB">
        <w:rPr>
          <w:rFonts w:ascii="Arial" w:hAnsi="Arial" w:cs="Arial"/>
          <w:b w:val="0"/>
          <w:sz w:val="24"/>
        </w:rPr>
        <w:t xml:space="preserve">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>10.</w:t>
      </w:r>
      <w:r w:rsidR="00D1194E" w:rsidRPr="00E759EB">
        <w:rPr>
          <w:rFonts w:ascii="Arial" w:hAnsi="Arial" w:cs="Arial"/>
          <w:b w:val="0"/>
          <w:sz w:val="24"/>
        </w:rPr>
        <w:t xml:space="preserve"> </w:t>
      </w:r>
      <w:r w:rsidR="00E33FFF" w:rsidRPr="00E759EB">
        <w:rPr>
          <w:rFonts w:ascii="Arial" w:hAnsi="Arial" w:cs="Arial"/>
          <w:b w:val="0"/>
          <w:sz w:val="24"/>
        </w:rPr>
        <w:t>F</w:t>
      </w:r>
      <w:r w:rsidR="00E759EB" w:rsidRPr="00E759EB">
        <w:rPr>
          <w:rFonts w:ascii="Arial" w:eastAsiaTheme="minorEastAsia" w:hAnsi="Arial" w:cs="Arial" w:hint="eastAsia"/>
          <w:b w:val="0"/>
          <w:sz w:val="24"/>
          <w:lang w:eastAsia="ko-KR"/>
        </w:rPr>
        <w:t>inancial support</w:t>
      </w:r>
      <w:r w:rsidR="004F159A" w:rsidRPr="00E759EB">
        <w:rPr>
          <w:rFonts w:ascii="Arial" w:hAnsi="Arial" w:cs="Arial"/>
          <w:b w:val="0"/>
          <w:sz w:val="24"/>
        </w:rPr>
        <w:t xml:space="preserve"> </w:t>
      </w:r>
      <w:r w:rsidR="009C4C6D" w:rsidRPr="00E759EB">
        <w:rPr>
          <w:rFonts w:ascii="Arial" w:hAnsi="Arial" w:cs="Arial" w:hint="eastAsia"/>
          <w:b w:val="0"/>
          <w:sz w:val="24"/>
        </w:rPr>
        <w:t xml:space="preserve">and the Section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>11</w:t>
      </w:r>
      <w:r w:rsidR="009C4C6D" w:rsidRPr="00E759EB">
        <w:rPr>
          <w:rFonts w:ascii="Arial" w:hAnsi="Arial" w:cs="Arial" w:hint="eastAsia"/>
          <w:b w:val="0"/>
          <w:sz w:val="24"/>
        </w:rPr>
        <w:t xml:space="preserve"> F</w:t>
      </w:r>
      <w:r w:rsidR="00E759EB" w:rsidRPr="00E759EB">
        <w:rPr>
          <w:rFonts w:ascii="Arial" w:eastAsiaTheme="minorEastAsia" w:hAnsi="Arial" w:cs="Arial" w:hint="eastAsia"/>
          <w:b w:val="0"/>
          <w:sz w:val="24"/>
          <w:lang w:eastAsia="ko-KR"/>
        </w:rPr>
        <w:t>inancial support details</w:t>
      </w:r>
      <w:r w:rsidR="008A7424" w:rsidRPr="00E759EB">
        <w:rPr>
          <w:rFonts w:ascii="Arial" w:hAnsi="Arial" w:cs="Arial"/>
          <w:b w:val="0"/>
          <w:sz w:val="24"/>
        </w:rPr>
        <w:t xml:space="preserve"> of the “</w:t>
      </w:r>
      <w:r w:rsidR="00F2468B">
        <w:rPr>
          <w:rFonts w:ascii="Arial" w:eastAsiaTheme="minorEastAsia" w:hAnsi="Arial" w:cs="Arial" w:hint="eastAsia"/>
          <w:b w:val="0"/>
          <w:sz w:val="24"/>
          <w:lang w:eastAsia="ko-KR"/>
        </w:rPr>
        <w:t>2018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 Plan for the EBC-K Project to </w:t>
      </w:r>
      <w:r w:rsidR="00E759EB" w:rsidRPr="00E759EB">
        <w:rPr>
          <w:rFonts w:ascii="Arial" w:hAnsi="Arial" w:cs="Arial" w:hint="eastAsia"/>
          <w:b w:val="0"/>
          <w:sz w:val="24"/>
        </w:rPr>
        <w:t>Facilitat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e ICT </w:t>
      </w:r>
      <w:r w:rsidR="00E759EB" w:rsidRPr="00E759EB">
        <w:rPr>
          <w:rFonts w:ascii="Arial" w:hAnsi="Arial" w:cs="Arial" w:hint="eastAsia"/>
          <w:b w:val="0"/>
          <w:sz w:val="24"/>
        </w:rPr>
        <w:t xml:space="preserve">Application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in  </w:t>
      </w:r>
      <w:r w:rsidR="00E759EB" w:rsidRPr="00E759EB">
        <w:rPr>
          <w:rFonts w:ascii="Arial" w:hAnsi="Arial" w:cs="Arial" w:hint="eastAsia"/>
          <w:b w:val="0"/>
          <w:sz w:val="24"/>
        </w:rPr>
        <w:t>the Asia-Pacific</w:t>
      </w:r>
      <w:r w:rsidR="008A7424" w:rsidRPr="00E759EB">
        <w:rPr>
          <w:rFonts w:ascii="Arial" w:hAnsi="Arial" w:cs="Arial"/>
          <w:b w:val="0"/>
          <w:sz w:val="24"/>
        </w:rPr>
        <w:t>”</w:t>
      </w:r>
      <w:r w:rsidR="00D1194E" w:rsidRPr="00E759EB">
        <w:rPr>
          <w:rFonts w:ascii="Arial" w:hAnsi="Arial" w:cs="Arial"/>
          <w:b w:val="0"/>
          <w:sz w:val="24"/>
        </w:rPr>
        <w:t xml:space="preserve"> as it provide</w:t>
      </w:r>
      <w:r w:rsidR="00E33FFF" w:rsidRPr="00E759EB">
        <w:rPr>
          <w:rFonts w:ascii="Arial" w:hAnsi="Arial" w:cs="Arial" w:hint="eastAsia"/>
          <w:b w:val="0"/>
          <w:sz w:val="24"/>
        </w:rPr>
        <w:t>s</w:t>
      </w:r>
      <w:r w:rsidR="00D1194E" w:rsidRPr="00E759EB">
        <w:rPr>
          <w:rFonts w:ascii="Arial" w:hAnsi="Arial" w:cs="Arial"/>
          <w:b w:val="0"/>
          <w:sz w:val="24"/>
        </w:rPr>
        <w:t xml:space="preserve"> detail information.</w:t>
      </w:r>
    </w:p>
    <w:p w:rsidR="00C27B46" w:rsidRPr="006E71FF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:rsidR="00C27B46" w:rsidRPr="00623035" w:rsidRDefault="00C27B46">
      <w:pPr>
        <w:overflowPunct w:val="0"/>
        <w:autoSpaceDE w:val="0"/>
        <w:autoSpaceDN w:val="0"/>
        <w:jc w:val="right"/>
        <w:textAlignment w:val="bottom"/>
        <w:rPr>
          <w:rFonts w:ascii="Arial" w:hAnsi="Arial" w:cs="Arial"/>
          <w:sz w:val="22"/>
          <w:szCs w:val="22"/>
        </w:rPr>
      </w:pPr>
      <w:r w:rsidRPr="00623035">
        <w:rPr>
          <w:rFonts w:ascii="Arial" w:hAnsi="Arial" w:cs="Arial"/>
          <w:sz w:val="22"/>
          <w:szCs w:val="22"/>
        </w:rPr>
        <w:t xml:space="preserve">( unit </w:t>
      </w:r>
      <w:r w:rsidRPr="00623035">
        <w:rPr>
          <w:rFonts w:ascii="Arial" w:hAnsi="Arial" w:cs="Arial"/>
          <w:sz w:val="22"/>
          <w:szCs w:val="22"/>
        </w:rPr>
        <w:t>：</w:t>
      </w:r>
      <w:r w:rsidRPr="00623035">
        <w:rPr>
          <w:rFonts w:ascii="Arial" w:hAnsi="Arial"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D1194E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B46" w:rsidRPr="00D1194E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C27B46" w:rsidRPr="00D1194E">
        <w:trPr>
          <w:trHeight w:val="1205"/>
          <w:jc w:val="center"/>
        </w:trPr>
        <w:tc>
          <w:tcPr>
            <w:tcW w:w="544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27B46" w:rsidRPr="003851AF" w:rsidRDefault="00C27B46" w:rsidP="003851AF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1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>. 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512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27B46" w:rsidRPr="00A02DAD" w:rsidRDefault="00C27B4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2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7B46" w:rsidRPr="00A02DAD" w:rsidRDefault="00C27B46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3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E589E" w:rsidRPr="00A02DAD" w:rsidRDefault="00EE589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4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E589E" w:rsidRPr="00A02DAD" w:rsidRDefault="0046065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E589E" w:rsidRPr="00A02DAD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B46" w:rsidRPr="00D21543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Total 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E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>xpenses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27B46" w:rsidRPr="00D21543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             US$</w:t>
            </w:r>
          </w:p>
          <w:p w:rsidR="00A86DD9" w:rsidRPr="00D1194E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B46" w:rsidRPr="00D1194E" w:rsidRDefault="00C27B46">
      <w:pPr>
        <w:overflowPunct w:val="0"/>
        <w:autoSpaceDE w:val="0"/>
        <w:autoSpaceDN w:val="0"/>
        <w:textAlignment w:val="bottom"/>
        <w:rPr>
          <w:rFonts w:ascii="Arial" w:hAnsi="Arial" w:cs="Arial"/>
          <w:sz w:val="18"/>
        </w:rPr>
      </w:pPr>
    </w:p>
    <w:p w:rsidR="00C27B46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D1194E">
        <w:rPr>
          <w:rFonts w:ascii="Arial" w:hAnsi="Arial" w:cs="Arial"/>
          <w:sz w:val="18"/>
        </w:rPr>
        <w:br w:type="page"/>
      </w: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 xml:space="preserve"> 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4454"/>
      </w:tblGrid>
      <w:tr w:rsidR="00C27B46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3851AF" w:rsidRDefault="00C27B46" w:rsidP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0511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>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5357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>
        <w:trPr>
          <w:trHeight w:val="205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1C21A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1C21A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1C21AB" w:rsidRPr="001C21AB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6218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C8F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>
        <w:trPr>
          <w:cantSplit/>
          <w:trHeight w:val="126"/>
          <w:jc w:val="center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C27B46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BD1D72" w:rsidRPr="00BD1D72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4236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ED7C8F" w:rsidRDefault="00ED7C8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3851AF" w:rsidRDefault="00C27B46" w:rsidP="003851AF">
            <w:pPr>
              <w:overflowPunct w:val="0"/>
              <w:autoSpaceDE w:val="0"/>
              <w:autoSpaceDN w:val="0"/>
              <w:ind w:right="41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:rsidR="00C27B46" w:rsidRPr="00D21543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4. Business trips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</w:pPr>
          </w:p>
          <w:p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>
        <w:trPr>
          <w:trHeight w:val="141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5. Miscellaneous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BD1D72">
        <w:trPr>
          <w:cantSplit/>
          <w:trHeight w:val="226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A02AF7" w:rsidRDefault="00A02AF7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3851AF" w:rsidRP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BD1D72" w:rsidRPr="00D21543" w:rsidRDefault="00BD1D72">
            <w:pPr>
              <w:pStyle w:val="Heading3"/>
              <w:rPr>
                <w:rFonts w:ascii="Arial" w:hAnsi="Arial" w:cs="Arial"/>
              </w:rPr>
            </w:pPr>
            <w:r w:rsidRPr="00D21543">
              <w:rPr>
                <w:rFonts w:ascii="Arial" w:hAnsi="Arial" w:cs="Arial"/>
                <w:spacing w:val="40"/>
              </w:rPr>
              <w:t>Total.</w:t>
            </w:r>
            <w:r w:rsidRPr="00D21543">
              <w:rPr>
                <w:rFonts w:ascii="Arial" w:hAnsi="Arial" w:cs="Arial"/>
              </w:rPr>
              <w:t xml:space="preserve">        </w:t>
            </w:r>
            <w:smartTag w:uri="urn:schemas-microsoft-com:office:smarttags" w:element="country-region">
              <w:smartTag w:uri="urn:schemas-microsoft-com:office:smarttags" w:element="place">
                <w:r w:rsidRPr="00D21543">
                  <w:rPr>
                    <w:rFonts w:ascii="Arial" w:hAnsi="Arial" w:cs="Arial"/>
                  </w:rPr>
                  <w:t>US</w:t>
                </w:r>
              </w:smartTag>
            </w:smartTag>
            <w:r w:rsidRPr="00D21543">
              <w:rPr>
                <w:rFonts w:ascii="Arial" w:hAnsi="Arial" w:cs="Arial"/>
              </w:rPr>
              <w:t>$</w:t>
            </w:r>
          </w:p>
          <w:p w:rsidR="00BD1D72" w:rsidRPr="00D21543" w:rsidRDefault="00BD1D72" w:rsidP="00BD1D72">
            <w:pPr>
              <w:pStyle w:val="Heading3"/>
              <w:wordWrap/>
              <w:ind w:right="417"/>
              <w:rPr>
                <w:rFonts w:ascii="Arial" w:hAnsi="Arial" w:cs="Arial"/>
              </w:rPr>
            </w:pPr>
          </w:p>
          <w:p w:rsidR="00BD1D72" w:rsidRPr="00D21543" w:rsidRDefault="00BD1D72" w:rsidP="009B1478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</w:rPr>
            </w:pPr>
          </w:p>
        </w:tc>
      </w:tr>
      <w:tr w:rsidR="00A86DD9" w:rsidRPr="00D21543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D9" w:rsidRPr="00D21543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A86DD9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6DD9" w:rsidRPr="00A86DD9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u w:val="single"/>
              </w:rPr>
            </w:pPr>
            <w:r w:rsidRPr="00A86D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A86DD9">
              <w:rPr>
                <w:rFonts w:ascii="Arial" w:hAnsi="Arial" w:cs="Arial"/>
                <w:spacing w:val="40"/>
                <w:u w:val="single"/>
              </w:rPr>
              <w:t xml:space="preserve">Total </w:t>
            </w:r>
            <w:r w:rsidRPr="00A86DD9">
              <w:rPr>
                <w:rFonts w:ascii="Arial" w:hAnsi="Arial" w:cs="Arial"/>
                <w:u w:val="single"/>
              </w:rPr>
              <w:t xml:space="preserve">        US$</w:t>
            </w:r>
          </w:p>
          <w:p w:rsidR="00A86DD9" w:rsidRPr="00A86DD9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</w:p>
          <w:p w:rsidR="00A86DD9" w:rsidRPr="00D21543" w:rsidRDefault="00A86DD9">
            <w:pPr>
              <w:pStyle w:val="Heading3"/>
              <w:wordWrap/>
              <w:rPr>
                <w:rFonts w:ascii="Arial" w:hAnsi="Arial" w:cs="Arial"/>
                <w:spacing w:val="40"/>
              </w:rPr>
            </w:pPr>
          </w:p>
          <w:p w:rsidR="00A86DD9" w:rsidRPr="00D21543" w:rsidRDefault="00A86DD9" w:rsidP="00A86DD9">
            <w:pPr>
              <w:pStyle w:val="Heading3"/>
              <w:wordWrap/>
              <w:rPr>
                <w:rFonts w:ascii="Arial" w:hAnsi="Arial" w:cs="Arial"/>
                <w:spacing w:val="40"/>
              </w:rPr>
            </w:pPr>
          </w:p>
        </w:tc>
      </w:tr>
    </w:tbl>
    <w:p w:rsidR="00C27B46" w:rsidRPr="00E759EB" w:rsidRDefault="00C27B46" w:rsidP="00A02AF7">
      <w:pPr>
        <w:overflowPunct w:val="0"/>
        <w:autoSpaceDE w:val="0"/>
        <w:autoSpaceDN w:val="0"/>
        <w:textAlignment w:val="bottom"/>
        <w:rPr>
          <w:rFonts w:eastAsiaTheme="minorEastAsia"/>
          <w:lang w:eastAsia="ko-KR"/>
        </w:rPr>
      </w:pPr>
    </w:p>
    <w:sectPr w:rsidR="00C27B46" w:rsidRPr="00E759EB" w:rsidSect="009E4B9D">
      <w:footerReference w:type="even" r:id="rId8"/>
      <w:footerReference w:type="default" r:id="rId9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5E" w:rsidRDefault="00146F5E">
      <w:r>
        <w:separator/>
      </w:r>
    </w:p>
  </w:endnote>
  <w:endnote w:type="continuationSeparator" w:id="0">
    <w:p w:rsidR="00146F5E" w:rsidRDefault="001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76" w:rsidRDefault="00900167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F76" w:rsidRDefault="00B81F76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76" w:rsidRDefault="00B81F76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5E" w:rsidRDefault="00146F5E">
      <w:r>
        <w:separator/>
      </w:r>
    </w:p>
  </w:footnote>
  <w:footnote w:type="continuationSeparator" w:id="0">
    <w:p w:rsidR="00146F5E" w:rsidRDefault="0014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6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2"/>
  </w:num>
  <w:num w:numId="5">
    <w:abstractNumId w:val="32"/>
  </w:num>
  <w:num w:numId="6">
    <w:abstractNumId w:val="38"/>
  </w:num>
  <w:num w:numId="7">
    <w:abstractNumId w:val="33"/>
  </w:num>
  <w:num w:numId="8">
    <w:abstractNumId w:val="4"/>
  </w:num>
  <w:num w:numId="9">
    <w:abstractNumId w:val="5"/>
  </w:num>
  <w:num w:numId="10">
    <w:abstractNumId w:val="2"/>
  </w:num>
  <w:num w:numId="11">
    <w:abstractNumId w:val="24"/>
  </w:num>
  <w:num w:numId="12">
    <w:abstractNumId w:val="34"/>
  </w:num>
  <w:num w:numId="13">
    <w:abstractNumId w:val="20"/>
  </w:num>
  <w:num w:numId="14">
    <w:abstractNumId w:val="9"/>
  </w:num>
  <w:num w:numId="15">
    <w:abstractNumId w:val="29"/>
  </w:num>
  <w:num w:numId="16">
    <w:abstractNumId w:val="18"/>
  </w:num>
  <w:num w:numId="17">
    <w:abstractNumId w:val="31"/>
  </w:num>
  <w:num w:numId="18">
    <w:abstractNumId w:val="31"/>
  </w:num>
  <w:num w:numId="19">
    <w:abstractNumId w:val="16"/>
  </w:num>
  <w:num w:numId="20">
    <w:abstractNumId w:val="1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2"/>
    </w:lvlOverride>
  </w:num>
  <w:num w:numId="25">
    <w:abstractNumId w:val="13"/>
  </w:num>
  <w:num w:numId="26">
    <w:abstractNumId w:val="13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6"/>
  </w:num>
  <w:num w:numId="30">
    <w:abstractNumId w:val="36"/>
  </w:num>
  <w:num w:numId="31">
    <w:abstractNumId w:val="0"/>
  </w:num>
  <w:num w:numId="32">
    <w:abstractNumId w:val="14"/>
  </w:num>
  <w:num w:numId="33">
    <w:abstractNumId w:val="19"/>
  </w:num>
  <w:num w:numId="34">
    <w:abstractNumId w:val="6"/>
  </w:num>
  <w:num w:numId="35">
    <w:abstractNumId w:val="7"/>
  </w:num>
  <w:num w:numId="36">
    <w:abstractNumId w:val="15"/>
  </w:num>
  <w:num w:numId="37">
    <w:abstractNumId w:val="8"/>
  </w:num>
  <w:num w:numId="38">
    <w:abstractNumId w:val="27"/>
  </w:num>
  <w:num w:numId="39">
    <w:abstractNumId w:val="23"/>
  </w:num>
  <w:num w:numId="40">
    <w:abstractNumId w:val="37"/>
  </w:num>
  <w:num w:numId="41">
    <w:abstractNumId w:val="3"/>
  </w:num>
  <w:num w:numId="42">
    <w:abstractNumId w:val="11"/>
  </w:num>
  <w:num w:numId="43">
    <w:abstractNumId w:val="21"/>
  </w:num>
  <w:num w:numId="44">
    <w:abstractNumId w:val="22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10DE8"/>
    <w:rsid w:val="000F0F33"/>
    <w:rsid w:val="000F16AC"/>
    <w:rsid w:val="0013019F"/>
    <w:rsid w:val="0014297D"/>
    <w:rsid w:val="00146F5E"/>
    <w:rsid w:val="001B26B5"/>
    <w:rsid w:val="001C21AB"/>
    <w:rsid w:val="001D0BE2"/>
    <w:rsid w:val="001E51BF"/>
    <w:rsid w:val="00253E56"/>
    <w:rsid w:val="0025513D"/>
    <w:rsid w:val="00287AE6"/>
    <w:rsid w:val="002A2DB6"/>
    <w:rsid w:val="00307531"/>
    <w:rsid w:val="00354412"/>
    <w:rsid w:val="0035667B"/>
    <w:rsid w:val="00374BAD"/>
    <w:rsid w:val="00382DDF"/>
    <w:rsid w:val="003851AF"/>
    <w:rsid w:val="00385CEE"/>
    <w:rsid w:val="00390935"/>
    <w:rsid w:val="003E6B31"/>
    <w:rsid w:val="00433C79"/>
    <w:rsid w:val="0046065E"/>
    <w:rsid w:val="00476C17"/>
    <w:rsid w:val="00493600"/>
    <w:rsid w:val="004B4B15"/>
    <w:rsid w:val="004F159A"/>
    <w:rsid w:val="004F3796"/>
    <w:rsid w:val="005335D7"/>
    <w:rsid w:val="005564FB"/>
    <w:rsid w:val="00563A7D"/>
    <w:rsid w:val="005A5108"/>
    <w:rsid w:val="005D0F1A"/>
    <w:rsid w:val="00601285"/>
    <w:rsid w:val="00621E71"/>
    <w:rsid w:val="00623035"/>
    <w:rsid w:val="00662DED"/>
    <w:rsid w:val="0067357C"/>
    <w:rsid w:val="00684DFA"/>
    <w:rsid w:val="006C41FB"/>
    <w:rsid w:val="006D08C6"/>
    <w:rsid w:val="006E71FF"/>
    <w:rsid w:val="00707B4C"/>
    <w:rsid w:val="00767692"/>
    <w:rsid w:val="0078543A"/>
    <w:rsid w:val="007A3FB8"/>
    <w:rsid w:val="007A74D9"/>
    <w:rsid w:val="0088326A"/>
    <w:rsid w:val="008A7424"/>
    <w:rsid w:val="008C423B"/>
    <w:rsid w:val="008F6541"/>
    <w:rsid w:val="00900167"/>
    <w:rsid w:val="009140D1"/>
    <w:rsid w:val="00927BD7"/>
    <w:rsid w:val="009677FB"/>
    <w:rsid w:val="0099193F"/>
    <w:rsid w:val="009A773B"/>
    <w:rsid w:val="009B1478"/>
    <w:rsid w:val="009C4C6D"/>
    <w:rsid w:val="009D6932"/>
    <w:rsid w:val="009E2F5F"/>
    <w:rsid w:val="009E4B9D"/>
    <w:rsid w:val="009F11C8"/>
    <w:rsid w:val="00A02AF7"/>
    <w:rsid w:val="00A02DAD"/>
    <w:rsid w:val="00A42B1E"/>
    <w:rsid w:val="00A86DD9"/>
    <w:rsid w:val="00AD6B89"/>
    <w:rsid w:val="00AF21B0"/>
    <w:rsid w:val="00B4219C"/>
    <w:rsid w:val="00B712BF"/>
    <w:rsid w:val="00B712F8"/>
    <w:rsid w:val="00B74CA5"/>
    <w:rsid w:val="00B81F76"/>
    <w:rsid w:val="00BD1D72"/>
    <w:rsid w:val="00C04EEE"/>
    <w:rsid w:val="00C10398"/>
    <w:rsid w:val="00C27B46"/>
    <w:rsid w:val="00C44388"/>
    <w:rsid w:val="00C5323E"/>
    <w:rsid w:val="00C63807"/>
    <w:rsid w:val="00C670DC"/>
    <w:rsid w:val="00C97E87"/>
    <w:rsid w:val="00CA2DD4"/>
    <w:rsid w:val="00CE0A38"/>
    <w:rsid w:val="00CE227A"/>
    <w:rsid w:val="00CE28E5"/>
    <w:rsid w:val="00D1194E"/>
    <w:rsid w:val="00D21543"/>
    <w:rsid w:val="00D24D51"/>
    <w:rsid w:val="00D425FB"/>
    <w:rsid w:val="00D607FA"/>
    <w:rsid w:val="00D633F4"/>
    <w:rsid w:val="00D94B80"/>
    <w:rsid w:val="00DB3239"/>
    <w:rsid w:val="00DC662D"/>
    <w:rsid w:val="00DE3D98"/>
    <w:rsid w:val="00E0511F"/>
    <w:rsid w:val="00E33FFF"/>
    <w:rsid w:val="00E4484B"/>
    <w:rsid w:val="00E5167F"/>
    <w:rsid w:val="00E63DB9"/>
    <w:rsid w:val="00E759EB"/>
    <w:rsid w:val="00EC653D"/>
    <w:rsid w:val="00ED516F"/>
    <w:rsid w:val="00ED7C8F"/>
    <w:rsid w:val="00EE0FE4"/>
    <w:rsid w:val="00EE589E"/>
    <w:rsid w:val="00F01008"/>
    <w:rsid w:val="00F2468B"/>
    <w:rsid w:val="00F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217C4-20F3-4573-AFAE-CCE8C3A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1C8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rsid w:val="009F11C8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9F11C8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9F11C8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11C8"/>
    <w:rPr>
      <w:rFonts w:ascii="平成明朝" w:eastAsia="平成明朝" w:hAnsi="平成明朝"/>
    </w:rPr>
  </w:style>
  <w:style w:type="paragraph" w:styleId="Header">
    <w:name w:val="header"/>
    <w:basedOn w:val="Normal"/>
    <w:rsid w:val="009F11C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9F11C8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Form Accounting</vt:lpstr>
      <vt:lpstr>Application Form Accounting</vt:lpstr>
    </vt:vector>
  </TitlesOfParts>
  <Company>APT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Jarumon Bhalang</cp:lastModifiedBy>
  <cp:revision>2</cp:revision>
  <cp:lastPrinted>2015-05-20T04:37:00Z</cp:lastPrinted>
  <dcterms:created xsi:type="dcterms:W3CDTF">2018-08-15T04:11:00Z</dcterms:created>
  <dcterms:modified xsi:type="dcterms:W3CDTF">2018-08-15T04:11:00Z</dcterms:modified>
</cp:coreProperties>
</file>